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noProof/>
          <w:sz w:val="22"/>
          <w:szCs w:val="22"/>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8.25pt;margin-top:-22.5pt;width:451.5pt;height:40.5pt;z-index:251660288" fillcolor="black">
            <v:shadow color="#868686"/>
            <v:textpath style="font-family:&quot;Consolas&quot;" fitshape="t" trim="t" string="New spelling programme! "/>
          </v:shape>
        </w:pict>
      </w:r>
      <w:r w:rsidRPr="00556DED">
        <w:rPr>
          <w:rFonts w:ascii="Tempus Sans ITC" w:hAnsi="Tempus Sans ITC"/>
          <w:color w:val="000000"/>
          <w:sz w:val="22"/>
          <w:szCs w:val="22"/>
        </w:rPr>
        <w:t xml:space="preserve">Our school has introduced a new and exciting spelling programme called “Chunk, Check, </w:t>
      </w:r>
      <w:proofErr w:type="gramStart"/>
      <w:r w:rsidRPr="00556DED">
        <w:rPr>
          <w:rFonts w:ascii="Tempus Sans ITC" w:hAnsi="Tempus Sans ITC"/>
          <w:color w:val="000000"/>
          <w:sz w:val="22"/>
          <w:szCs w:val="22"/>
        </w:rPr>
        <w:t>Cheer</w:t>
      </w:r>
      <w:proofErr w:type="gramEnd"/>
      <w:r w:rsidRPr="00556DED">
        <w:rPr>
          <w:rFonts w:ascii="Tempus Sans ITC" w:hAnsi="Tempus Sans ITC"/>
          <w:color w:val="000000"/>
          <w:sz w:val="22"/>
          <w:szCs w:val="22"/>
        </w:rPr>
        <w:t>!” Your child will be bringing home a weekly spelling list to learn. These lists are personalised according to each child’s spelling knowledge. We will then use what your child does know to introduce new strategies and skills.</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The words that your child will bring home will generally come from misspelt words in their writing, spelling tests and topic work.</w:t>
      </w:r>
      <w:r w:rsidR="00556DED" w:rsidRPr="00556DED">
        <w:rPr>
          <w:rFonts w:ascii="Tempus Sans ITC" w:hAnsi="Tempus Sans ITC"/>
          <w:color w:val="000000"/>
          <w:sz w:val="22"/>
          <w:szCs w:val="22"/>
        </w:rPr>
        <w:t xml:space="preserve"> </w:t>
      </w:r>
      <w:r w:rsidRPr="00556DED">
        <w:rPr>
          <w:rFonts w:ascii="Tempus Sans ITC" w:hAnsi="Tempus Sans ITC"/>
          <w:color w:val="000000"/>
          <w:sz w:val="22"/>
          <w:szCs w:val="22"/>
        </w:rPr>
        <w:t xml:space="preserve">I have analysed each individual student’s writing and have composed the first part of their personal list. Your child has then found and highlighted the pattern or rule and has thought of more words to follow this. </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Our aim is for long-term learning, therefore every fourth week your child will relearn the previous three weeks of spelling words. When your child is automatically transferring their spelling knowledge into their written language I will know that they have got it! </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This is how the programme will look like in our classroom programme:</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Monday – your child will bring home their personal spelling list with the rule or pattern highlighted. They have added some words of their own and the list has been checked by me. To ensure that the children are in control of their own learning, please do not add any more words to this list.</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Tuesday- Wednesday- </w:t>
      </w:r>
      <w:proofErr w:type="gramStart"/>
      <w:r w:rsidRPr="00556DED">
        <w:rPr>
          <w:rFonts w:ascii="Tempus Sans ITC" w:hAnsi="Tempus Sans ITC"/>
          <w:color w:val="000000"/>
          <w:sz w:val="22"/>
          <w:szCs w:val="22"/>
        </w:rPr>
        <w:t>Thursday  -</w:t>
      </w:r>
      <w:proofErr w:type="gramEnd"/>
      <w:r w:rsidRPr="00556DED">
        <w:rPr>
          <w:rFonts w:ascii="Tempus Sans ITC" w:hAnsi="Tempus Sans ITC"/>
          <w:color w:val="000000"/>
          <w:sz w:val="22"/>
          <w:szCs w:val="22"/>
        </w:rPr>
        <w:t xml:space="preserve"> Each of these nights or mornings your child needs to practise their words. They will be given a spelling practise sheet in their homework book. Please note that spelling is a written activity and therefore words must be practised by writing them down.</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Friday – Testing day- Children will work in partners to test each other on their words. If a word is not yet mastered, it will go into next week’s list to continue learning. </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If you have any further queries, please do not hesitate to contact me</w:t>
      </w:r>
    </w:p>
    <w:p w:rsidR="00AF113A" w:rsidRPr="00556DED" w:rsidRDefault="00AF113A"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Kind regards</w:t>
      </w:r>
    </w:p>
    <w:p w:rsidR="00556DED" w:rsidRDefault="00AF113A" w:rsidP="00556DED">
      <w:pPr>
        <w:pStyle w:val="Style-1"/>
        <w:pBdr>
          <w:top w:val="wave" w:sz="6" w:space="1" w:color="auto"/>
          <w:left w:val="wave" w:sz="6" w:space="4" w:color="auto"/>
          <w:bottom w:val="wave" w:sz="6" w:space="1" w:color="auto"/>
          <w:right w:val="wave" w:sz="6" w:space="4" w:color="auto"/>
        </w:pBdr>
        <w:rPr>
          <w:rFonts w:ascii="Tempus Sans ITC" w:eastAsia="Verdana" w:hAnsi="Tempus Sans ITC" w:cs="Verdana"/>
          <w:color w:val="000000"/>
          <w:sz w:val="22"/>
          <w:szCs w:val="22"/>
        </w:rPr>
      </w:pPr>
      <w:r w:rsidRPr="00556DED">
        <w:rPr>
          <w:rFonts w:ascii="Tempus Sans ITC" w:hAnsi="Tempus Sans ITC"/>
          <w:color w:val="000000"/>
          <w:sz w:val="22"/>
          <w:szCs w:val="22"/>
        </w:rPr>
        <w:t xml:space="preserve">Sian </w:t>
      </w:r>
      <w:proofErr w:type="spellStart"/>
      <w:r w:rsidRPr="00556DED">
        <w:rPr>
          <w:rFonts w:ascii="Tempus Sans ITC" w:hAnsi="Tempus Sans ITC"/>
          <w:color w:val="000000"/>
          <w:sz w:val="22"/>
          <w:szCs w:val="22"/>
        </w:rPr>
        <w:t>Casserly</w:t>
      </w:r>
      <w:proofErr w:type="spellEnd"/>
      <w:r w:rsidRPr="00556DED">
        <w:rPr>
          <w:rFonts w:ascii="Tempus Sans ITC" w:hAnsi="Tempus Sans ITC"/>
          <w:color w:val="000000"/>
          <w:sz w:val="22"/>
          <w:szCs w:val="22"/>
        </w:rPr>
        <w:t xml:space="preserve"> </w:t>
      </w:r>
      <w:r w:rsidRPr="00556DED">
        <w:rPr>
          <w:rFonts w:ascii="Tempus Sans ITC" w:eastAsia="Verdana" w:hAnsi="Tempus Sans ITC" w:cs="Verdana"/>
          <w:color w:val="000000"/>
          <w:sz w:val="22"/>
          <w:szCs w:val="22"/>
        </w:rPr>
        <w:sym w:font="Wingdings" w:char="F04A"/>
      </w:r>
    </w:p>
    <w:p w:rsidR="00556DED" w:rsidRDefault="00556DED" w:rsidP="00556DED">
      <w:pPr>
        <w:pStyle w:val="Style-1"/>
        <w:rPr>
          <w:rFonts w:ascii="Tempus Sans ITC" w:eastAsia="Verdana" w:hAnsi="Tempus Sans ITC" w:cs="Verdana"/>
          <w:color w:val="000000"/>
          <w:sz w:val="22"/>
          <w:szCs w:val="22"/>
        </w:rPr>
      </w:pPr>
    </w:p>
    <w:p w:rsidR="00556DED" w:rsidRDefault="00556DED" w:rsidP="00556DED">
      <w:pPr>
        <w:pStyle w:val="Style-1"/>
        <w:rPr>
          <w:rFonts w:ascii="Tempus Sans ITC" w:eastAsia="Verdana" w:hAnsi="Tempus Sans ITC" w:cs="Verdana"/>
          <w:color w:val="000000"/>
          <w:sz w:val="22"/>
          <w:szCs w:val="22"/>
        </w:rPr>
      </w:pPr>
      <w:r w:rsidRPr="00556DED">
        <w:rPr>
          <w:noProof/>
          <w:sz w:val="22"/>
          <w:szCs w:val="22"/>
        </w:rPr>
        <w:pict>
          <v:shape id="_x0000_s1028" type="#_x0000_t144" style="position:absolute;margin-left:.75pt;margin-top:5.75pt;width:451.5pt;height:40.5pt;z-index:251662336" fillcolor="black">
            <v:shadow color="#868686"/>
            <v:textpath style="font-family:&quot;Consolas&quot;" fitshape="t" trim="t" string="New spelling programme! "/>
          </v:shape>
        </w:pict>
      </w:r>
    </w:p>
    <w:p w:rsidR="00556DED" w:rsidRDefault="00556DED" w:rsidP="00556DED">
      <w:pPr>
        <w:pStyle w:val="Style-1"/>
        <w:rPr>
          <w:rFonts w:ascii="Tempus Sans ITC" w:eastAsia="Verdana" w:hAnsi="Tempus Sans ITC" w:cs="Verdana"/>
          <w:color w:val="000000"/>
          <w:sz w:val="22"/>
          <w:szCs w:val="22"/>
        </w:rPr>
      </w:pP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Our school has introduced a new and exciting spelling programme called “Chunk, Check, </w:t>
      </w:r>
      <w:proofErr w:type="gramStart"/>
      <w:r w:rsidRPr="00556DED">
        <w:rPr>
          <w:rFonts w:ascii="Tempus Sans ITC" w:hAnsi="Tempus Sans ITC"/>
          <w:color w:val="000000"/>
          <w:sz w:val="22"/>
          <w:szCs w:val="22"/>
        </w:rPr>
        <w:t>Cheer</w:t>
      </w:r>
      <w:proofErr w:type="gramEnd"/>
      <w:r w:rsidRPr="00556DED">
        <w:rPr>
          <w:rFonts w:ascii="Tempus Sans ITC" w:hAnsi="Tempus Sans ITC"/>
          <w:color w:val="000000"/>
          <w:sz w:val="22"/>
          <w:szCs w:val="22"/>
        </w:rPr>
        <w:t>!” Your child will be bringing home a weekly spelling list to learn. These lists are personalised according to each child’s spelling knowledge. We will then use what your child does know to introduce new strategies and skills.</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The words that your child will bring home will generally come from m</w:t>
      </w:r>
      <w:r w:rsidR="00A95C97">
        <w:rPr>
          <w:rFonts w:ascii="Tempus Sans ITC" w:hAnsi="Tempus Sans ITC"/>
          <w:color w:val="000000"/>
          <w:sz w:val="22"/>
          <w:szCs w:val="22"/>
        </w:rPr>
        <w:t>i</w:t>
      </w:r>
      <w:r w:rsidRPr="00556DED">
        <w:rPr>
          <w:rFonts w:ascii="Tempus Sans ITC" w:hAnsi="Tempus Sans ITC"/>
          <w:color w:val="000000"/>
          <w:sz w:val="22"/>
          <w:szCs w:val="22"/>
        </w:rPr>
        <w:t>s</w:t>
      </w:r>
      <w:r w:rsidR="00A95C97">
        <w:rPr>
          <w:rFonts w:ascii="Tempus Sans ITC" w:hAnsi="Tempus Sans ITC"/>
          <w:color w:val="000000"/>
          <w:sz w:val="22"/>
          <w:szCs w:val="22"/>
        </w:rPr>
        <w:t>s</w:t>
      </w:r>
      <w:r w:rsidRPr="00556DED">
        <w:rPr>
          <w:rFonts w:ascii="Tempus Sans ITC" w:hAnsi="Tempus Sans ITC"/>
          <w:color w:val="000000"/>
          <w:sz w:val="22"/>
          <w:szCs w:val="22"/>
        </w:rPr>
        <w:t xml:space="preserve">pelt words in their writing, spelling tests and topic work. I have analysed each individual student’s writing and have composed the first part of their personal list. Your child has then found and highlighted the pattern or rule and has thought of more words to follow this. </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Our aim is for long-term learning, therefore every fourth week your child will relearn the previous three weeks of spelling words. When your child is automatically transferring their spelling knowledge into their written language I will know that they have got it! </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This is how the programme will look like in our classroom programme:</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A42593">
        <w:rPr>
          <w:rFonts w:ascii="Tempus Sans ITC" w:hAnsi="Tempus Sans ITC"/>
          <w:i/>
          <w:color w:val="000000"/>
          <w:sz w:val="22"/>
          <w:szCs w:val="22"/>
        </w:rPr>
        <w:t>Monday</w:t>
      </w:r>
      <w:r w:rsidRPr="00556DED">
        <w:rPr>
          <w:rFonts w:ascii="Tempus Sans ITC" w:hAnsi="Tempus Sans ITC"/>
          <w:color w:val="000000"/>
          <w:sz w:val="22"/>
          <w:szCs w:val="22"/>
        </w:rPr>
        <w:t xml:space="preserve"> – your child will bring home their personal spelling list with the rule or pattern highlighted. They have added some words of their own and the list has been checked by me. To ensure that the children are in control of their own learning, please do not add any more words to this list.</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A42593">
        <w:rPr>
          <w:rFonts w:ascii="Tempus Sans ITC" w:hAnsi="Tempus Sans ITC"/>
          <w:i/>
          <w:color w:val="000000"/>
          <w:sz w:val="22"/>
          <w:szCs w:val="22"/>
        </w:rPr>
        <w:t xml:space="preserve">Tuesday- Wednesday- </w:t>
      </w:r>
      <w:proofErr w:type="gramStart"/>
      <w:r w:rsidRPr="00A42593">
        <w:rPr>
          <w:rFonts w:ascii="Tempus Sans ITC" w:hAnsi="Tempus Sans ITC"/>
          <w:i/>
          <w:color w:val="000000"/>
          <w:sz w:val="22"/>
          <w:szCs w:val="22"/>
        </w:rPr>
        <w:t>Thursday</w:t>
      </w:r>
      <w:r w:rsidRPr="00556DED">
        <w:rPr>
          <w:rFonts w:ascii="Tempus Sans ITC" w:hAnsi="Tempus Sans ITC"/>
          <w:color w:val="000000"/>
          <w:sz w:val="22"/>
          <w:szCs w:val="22"/>
        </w:rPr>
        <w:t xml:space="preserve">  -</w:t>
      </w:r>
      <w:proofErr w:type="gramEnd"/>
      <w:r w:rsidRPr="00556DED">
        <w:rPr>
          <w:rFonts w:ascii="Tempus Sans ITC" w:hAnsi="Tempus Sans ITC"/>
          <w:color w:val="000000"/>
          <w:sz w:val="22"/>
          <w:szCs w:val="22"/>
        </w:rPr>
        <w:t xml:space="preserve"> Each of these nights</w:t>
      </w:r>
      <w:r w:rsidR="00D05009">
        <w:rPr>
          <w:rFonts w:ascii="Tempus Sans ITC" w:hAnsi="Tempus Sans ITC"/>
          <w:color w:val="000000"/>
          <w:sz w:val="22"/>
          <w:szCs w:val="22"/>
        </w:rPr>
        <w:t>/</w:t>
      </w:r>
      <w:r w:rsidRPr="00556DED">
        <w:rPr>
          <w:rFonts w:ascii="Tempus Sans ITC" w:hAnsi="Tempus Sans ITC"/>
          <w:color w:val="000000"/>
          <w:sz w:val="22"/>
          <w:szCs w:val="22"/>
        </w:rPr>
        <w:t>mornings your child needs to practise their words. They will be given a spelling practise sheet in their homework book. Please note that spelling is a written activity and therefore words must be practised by writing them down.</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 xml:space="preserve">Friday – Testing day- Children will work in partners to test each other on their words. If a word is not yet mastered, it will go into next week’s list to continue learning. </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If you have any further queries, please do not hesitate to contact me</w:t>
      </w:r>
    </w:p>
    <w:p w:rsidR="00556DED" w:rsidRPr="00556DED" w:rsidRDefault="00556DED" w:rsidP="00556DED">
      <w:pPr>
        <w:pStyle w:val="Style-1"/>
        <w:pBdr>
          <w:top w:val="wave" w:sz="6" w:space="1" w:color="auto"/>
          <w:left w:val="wave" w:sz="6" w:space="4" w:color="auto"/>
          <w:bottom w:val="wave" w:sz="6" w:space="1" w:color="auto"/>
          <w:right w:val="wave" w:sz="6" w:space="4" w:color="auto"/>
        </w:pBdr>
        <w:rPr>
          <w:rFonts w:ascii="Tempus Sans ITC" w:hAnsi="Tempus Sans ITC"/>
          <w:sz w:val="22"/>
          <w:szCs w:val="22"/>
        </w:rPr>
      </w:pPr>
      <w:r w:rsidRPr="00556DED">
        <w:rPr>
          <w:rFonts w:ascii="Tempus Sans ITC" w:hAnsi="Tempus Sans ITC"/>
          <w:color w:val="000000"/>
          <w:sz w:val="22"/>
          <w:szCs w:val="22"/>
        </w:rPr>
        <w:t>Kind regards</w:t>
      </w:r>
    </w:p>
    <w:p w:rsidR="00556DED" w:rsidRPr="00556DED" w:rsidRDefault="00556DED" w:rsidP="00EB69CB">
      <w:pPr>
        <w:pStyle w:val="Style-1"/>
        <w:pBdr>
          <w:top w:val="wave" w:sz="6" w:space="1" w:color="auto"/>
          <w:left w:val="wave" w:sz="6" w:space="4" w:color="auto"/>
          <w:bottom w:val="wave" w:sz="6" w:space="1" w:color="auto"/>
          <w:right w:val="wave" w:sz="6" w:space="4" w:color="auto"/>
        </w:pBdr>
      </w:pPr>
      <w:r w:rsidRPr="00556DED">
        <w:rPr>
          <w:rFonts w:ascii="Tempus Sans ITC" w:hAnsi="Tempus Sans ITC"/>
          <w:color w:val="000000"/>
          <w:sz w:val="22"/>
          <w:szCs w:val="22"/>
        </w:rPr>
        <w:t xml:space="preserve">Sian </w:t>
      </w:r>
      <w:proofErr w:type="spellStart"/>
      <w:r w:rsidRPr="00556DED">
        <w:rPr>
          <w:rFonts w:ascii="Tempus Sans ITC" w:hAnsi="Tempus Sans ITC"/>
          <w:color w:val="000000"/>
          <w:sz w:val="22"/>
          <w:szCs w:val="22"/>
        </w:rPr>
        <w:t>Casserly</w:t>
      </w:r>
      <w:proofErr w:type="spellEnd"/>
      <w:r w:rsidRPr="00556DED">
        <w:rPr>
          <w:rFonts w:ascii="Tempus Sans ITC" w:hAnsi="Tempus Sans ITC"/>
          <w:color w:val="000000"/>
          <w:sz w:val="22"/>
          <w:szCs w:val="22"/>
        </w:rPr>
        <w:t xml:space="preserve"> </w:t>
      </w:r>
      <w:r w:rsidRPr="00556DED">
        <w:rPr>
          <w:rFonts w:ascii="Tempus Sans ITC" w:eastAsia="Verdana" w:hAnsi="Tempus Sans ITC" w:cs="Verdana"/>
          <w:color w:val="000000"/>
          <w:sz w:val="22"/>
          <w:szCs w:val="22"/>
        </w:rPr>
        <w:sym w:font="Wingdings" w:char="F04A"/>
      </w:r>
    </w:p>
    <w:sectPr w:rsidR="00556DED" w:rsidRPr="00556DED" w:rsidSect="00556DED">
      <w:pgSz w:w="11906" w:h="16838"/>
      <w:pgMar w:top="1134"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13A"/>
    <w:rsid w:val="00242768"/>
    <w:rsid w:val="00556DED"/>
    <w:rsid w:val="009D55CE"/>
    <w:rsid w:val="00A42593"/>
    <w:rsid w:val="00A95C97"/>
    <w:rsid w:val="00AF113A"/>
    <w:rsid w:val="00B712D6"/>
    <w:rsid w:val="00BF11E6"/>
    <w:rsid w:val="00D05009"/>
    <w:rsid w:val="00EB69C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2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sid w:val="00AF113A"/>
    <w:pPr>
      <w:spacing w:after="0" w:line="240" w:lineRule="auto"/>
    </w:pPr>
    <w:rPr>
      <w:rFonts w:ascii="Times New Roman" w:eastAsia="Times New Roman" w:hAnsi="Times New Roman" w:cs="Times New Roman"/>
      <w:sz w:val="20"/>
      <w:szCs w:val="20"/>
      <w:lang w:eastAsia="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A4E02-123D-4053-87AD-F84C9BB2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552</Words>
  <Characters>3152</Characters>
  <Application>Microsoft Office Word</Application>
  <DocSecurity>0</DocSecurity>
  <Lines>26</Lines>
  <Paragraphs>7</Paragraphs>
  <ScaleCrop>false</ScaleCrop>
  <Company>Whatawhata School</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sianc</dc:creator>
  <cp:keywords/>
  <dc:description/>
  <cp:lastModifiedBy>sianc</cp:lastModifiedBy>
  <cp:revision>8</cp:revision>
  <dcterms:created xsi:type="dcterms:W3CDTF">2010-07-12T22:20:00Z</dcterms:created>
  <dcterms:modified xsi:type="dcterms:W3CDTF">2010-07-12T22:29:00Z</dcterms:modified>
</cp:coreProperties>
</file>